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3CF3" w14:textId="307F678D" w:rsidR="000A0BA1" w:rsidRPr="00721C44" w:rsidRDefault="00DC68A7" w:rsidP="001C6890">
      <w:pPr>
        <w:spacing w:after="0"/>
        <w:jc w:val="center"/>
        <w:rPr>
          <w:b/>
        </w:rPr>
      </w:pPr>
      <w:r w:rsidRPr="00721C44">
        <w:rPr>
          <w:b/>
        </w:rPr>
        <w:t>Procedura weryfikacji i kwalifikacji miejsc praktyk zawodowyc</w:t>
      </w:r>
      <w:r w:rsidR="00CE2091" w:rsidRPr="00721C44">
        <w:rPr>
          <w:b/>
        </w:rPr>
        <w:t>h śródrocznych realizowanych w Instytucie H</w:t>
      </w:r>
      <w:r w:rsidRPr="00721C44">
        <w:rPr>
          <w:b/>
        </w:rPr>
        <w:t>istorii</w:t>
      </w:r>
      <w:r w:rsidR="000A0BA1" w:rsidRPr="00721C44">
        <w:rPr>
          <w:b/>
        </w:rPr>
        <w:t xml:space="preserve"> </w:t>
      </w:r>
      <w:r w:rsidR="001F532D" w:rsidRPr="00721C44">
        <w:rPr>
          <w:b/>
        </w:rPr>
        <w:t xml:space="preserve">Uniwersytetu Jana Kochanowskiego w Kielcach </w:t>
      </w:r>
    </w:p>
    <w:p w14:paraId="20783A01" w14:textId="77777777" w:rsidR="007C1999" w:rsidRPr="00721C44" w:rsidRDefault="007C1999" w:rsidP="001C238E">
      <w:pPr>
        <w:spacing w:after="0"/>
        <w:rPr>
          <w:b/>
        </w:rPr>
      </w:pPr>
    </w:p>
    <w:p w14:paraId="6028530D" w14:textId="22B4677D" w:rsidR="001C238E" w:rsidRPr="00721C44" w:rsidRDefault="007D285D" w:rsidP="00721C44">
      <w:pPr>
        <w:spacing w:after="0"/>
        <w:jc w:val="both"/>
        <w:rPr>
          <w:b/>
        </w:rPr>
      </w:pPr>
      <w:r w:rsidRPr="00721C44">
        <w:t xml:space="preserve">Podstawa prawna: </w:t>
      </w:r>
      <w:r w:rsidR="008329CA" w:rsidRPr="00721C44">
        <w:t>A</w:t>
      </w:r>
      <w:r w:rsidRPr="00721C44">
        <w:t xml:space="preserve">rt. 23 ust. 2 pkt 2 ustawy z dnia 20 lipca 2018 r. – Prawo o szkolnictwie wyższym i nauce (Dz. U. z 2020 r. poz. 85 ze zm.) oraz § 3 ust. 1 pkt 8 rozporządzenia Ministra Nauki i Szkolnictwa Wyższego z dnia 27 września 2018 r. w sprawie studiów (Dz.U. z 2018 r. poz. 1861 z </w:t>
      </w:r>
      <w:proofErr w:type="spellStart"/>
      <w:r w:rsidRPr="00721C44">
        <w:t>późn</w:t>
      </w:r>
      <w:proofErr w:type="spellEnd"/>
      <w:r w:rsidRPr="00721C44">
        <w:t>. zm.), rozporządzenia Ministra Nauki i Szkolnictwa Wyższego z dnia 25 lipca 2019 r. w sprawie standardu kształcenia przygotowującego do wykonywania zawodu nauczycie</w:t>
      </w:r>
      <w:r w:rsidR="00845AC1" w:rsidRPr="00721C44">
        <w:t>la (Dz. U. z 2019 r. poz. 1450)</w:t>
      </w:r>
      <w:r w:rsidR="008329CA" w:rsidRPr="00721C44">
        <w:t>;</w:t>
      </w:r>
      <w:r w:rsidRPr="00721C44">
        <w:t xml:space="preserve"> </w:t>
      </w:r>
      <w:r w:rsidR="008329CA" w:rsidRPr="00721C44">
        <w:t xml:space="preserve">Zarządzenie nr </w:t>
      </w:r>
      <w:r w:rsidR="0002350A" w:rsidRPr="00721C44">
        <w:t>171</w:t>
      </w:r>
      <w:r w:rsidR="008329CA" w:rsidRPr="00721C44">
        <w:t>/202</w:t>
      </w:r>
      <w:r w:rsidR="0002350A" w:rsidRPr="00721C44">
        <w:t>4</w:t>
      </w:r>
      <w:r w:rsidR="008329CA" w:rsidRPr="00721C44">
        <w:t xml:space="preserve"> Rektora Uniwersytetu Jana Kochanowskiego w Kielcach z dnia </w:t>
      </w:r>
      <w:r w:rsidR="0002350A" w:rsidRPr="00721C44">
        <w:t>14 października</w:t>
      </w:r>
      <w:r w:rsidR="008329CA" w:rsidRPr="00721C44">
        <w:t xml:space="preserve"> 202</w:t>
      </w:r>
      <w:r w:rsidR="0002350A" w:rsidRPr="00721C44">
        <w:t>4</w:t>
      </w:r>
      <w:r w:rsidR="008329CA" w:rsidRPr="00721C44">
        <w:t xml:space="preserve"> r. w sprawie praktyk zawodowych dla studentów oraz </w:t>
      </w:r>
      <w:r w:rsidR="0002350A" w:rsidRPr="00721C44">
        <w:t>uczestników</w:t>
      </w:r>
      <w:r w:rsidR="008329CA" w:rsidRPr="00721C44">
        <w:t xml:space="preserve"> studiów podyplomowych Uniwersytetu Jana Kochanowskiego w Kielcach</w:t>
      </w:r>
      <w:r w:rsidR="00CE62A9" w:rsidRPr="00721C44">
        <w:t xml:space="preserve"> </w:t>
      </w:r>
    </w:p>
    <w:p w14:paraId="0606F151" w14:textId="77777777" w:rsidR="007D285D" w:rsidRPr="00721C44" w:rsidRDefault="007D285D" w:rsidP="007D285D">
      <w:pPr>
        <w:jc w:val="both"/>
      </w:pPr>
    </w:p>
    <w:p w14:paraId="536470DD" w14:textId="77777777" w:rsidR="000A0BA1" w:rsidRPr="00721C44" w:rsidRDefault="00D36C35" w:rsidP="007D285D">
      <w:pPr>
        <w:jc w:val="both"/>
      </w:pPr>
      <w:r w:rsidRPr="00721C44">
        <w:t>Procedura weryfik</w:t>
      </w:r>
      <w:r w:rsidR="00DA498A" w:rsidRPr="00721C44">
        <w:t>acji</w:t>
      </w:r>
      <w:r w:rsidRPr="00721C44">
        <w:t xml:space="preserve"> i kwalifik</w:t>
      </w:r>
      <w:r w:rsidR="00DA498A" w:rsidRPr="00721C44">
        <w:t>acji</w:t>
      </w:r>
      <w:r w:rsidRPr="00721C44">
        <w:t xml:space="preserve"> miejsc praktyk zawodowych śródrocznych realizowanych w </w:t>
      </w:r>
      <w:r w:rsidR="006A021A" w:rsidRPr="00721C44">
        <w:t>I</w:t>
      </w:r>
      <w:r w:rsidRPr="00721C44">
        <w:t xml:space="preserve">nstytucie </w:t>
      </w:r>
      <w:r w:rsidR="006A021A" w:rsidRPr="00721C44">
        <w:t>H</w:t>
      </w:r>
      <w:r w:rsidRPr="00721C44">
        <w:t>istorii</w:t>
      </w:r>
      <w:r w:rsidR="00F91D35" w:rsidRPr="00721C44">
        <w:t>:</w:t>
      </w:r>
    </w:p>
    <w:p w14:paraId="4F4AB037" w14:textId="546DA3AD" w:rsidR="00046871" w:rsidRPr="00721C44" w:rsidRDefault="008A7123" w:rsidP="00624A70">
      <w:pPr>
        <w:pStyle w:val="Akapitzlist"/>
        <w:numPr>
          <w:ilvl w:val="0"/>
          <w:numId w:val="1"/>
        </w:numPr>
        <w:jc w:val="both"/>
      </w:pPr>
      <w:r w:rsidRPr="00721C44">
        <w:t>W trakcie roku szkolnego studenci Instytutu Historii realizują praktyki śródroczne</w:t>
      </w:r>
      <w:r w:rsidR="00624A70" w:rsidRPr="00721C44">
        <w:t xml:space="preserve"> (</w:t>
      </w:r>
      <w:r w:rsidR="00624A70" w:rsidRPr="00721C44">
        <w:rPr>
          <w:i/>
        </w:rPr>
        <w:t xml:space="preserve">Zarządzenie nr </w:t>
      </w:r>
      <w:r w:rsidR="0002350A" w:rsidRPr="00721C44">
        <w:rPr>
          <w:i/>
        </w:rPr>
        <w:t>171</w:t>
      </w:r>
      <w:r w:rsidR="00624A70" w:rsidRPr="00721C44">
        <w:rPr>
          <w:i/>
        </w:rPr>
        <w:t>/202</w:t>
      </w:r>
      <w:r w:rsidR="0002350A" w:rsidRPr="00721C44">
        <w:rPr>
          <w:i/>
        </w:rPr>
        <w:t>4</w:t>
      </w:r>
      <w:r w:rsidR="00624A70" w:rsidRPr="00721C44">
        <w:rPr>
          <w:i/>
        </w:rPr>
        <w:t xml:space="preserve"> Rektora Uniwersytetu Jana Kochanowskiego w Kielcach z dnia </w:t>
      </w:r>
      <w:r w:rsidR="0002350A" w:rsidRPr="00721C44">
        <w:rPr>
          <w:i/>
        </w:rPr>
        <w:t>14 października</w:t>
      </w:r>
      <w:r w:rsidR="00624A70" w:rsidRPr="00721C44">
        <w:rPr>
          <w:i/>
        </w:rPr>
        <w:t xml:space="preserve"> 202</w:t>
      </w:r>
      <w:r w:rsidR="0002350A" w:rsidRPr="00721C44">
        <w:rPr>
          <w:i/>
        </w:rPr>
        <w:t>4</w:t>
      </w:r>
      <w:r w:rsidR="00624A70" w:rsidRPr="00721C44">
        <w:rPr>
          <w:i/>
        </w:rPr>
        <w:t xml:space="preserve"> r. w sprawie praktyk zawodowych dla studentów oraz </w:t>
      </w:r>
      <w:r w:rsidR="0002350A" w:rsidRPr="00721C44">
        <w:rPr>
          <w:i/>
        </w:rPr>
        <w:t>uczestników</w:t>
      </w:r>
      <w:r w:rsidR="00624A70" w:rsidRPr="00721C44">
        <w:rPr>
          <w:i/>
        </w:rPr>
        <w:t xml:space="preserve"> studiów podyplomowych Uniwersytetu Jana Kochanowskiego w Kielcach, </w:t>
      </w:r>
      <w:r w:rsidR="00707B06" w:rsidRPr="00721C44">
        <w:t>§ 9, ust.</w:t>
      </w:r>
      <w:r w:rsidRPr="00721C44">
        <w:t>2</w:t>
      </w:r>
      <w:r w:rsidR="00707B06" w:rsidRPr="00721C44">
        <w:t>).</w:t>
      </w:r>
    </w:p>
    <w:p w14:paraId="7F571753" w14:textId="77777777" w:rsidR="00AB7EC6" w:rsidRPr="00721C44" w:rsidRDefault="00AB7EC6" w:rsidP="00AB7EC6">
      <w:pPr>
        <w:pStyle w:val="Akapitzlist"/>
        <w:jc w:val="both"/>
      </w:pPr>
    </w:p>
    <w:p w14:paraId="4B26DA31" w14:textId="3EA86F44" w:rsidR="008F1D4F" w:rsidRPr="00721C44" w:rsidRDefault="001821DD" w:rsidP="00495626">
      <w:pPr>
        <w:pStyle w:val="Akapitzlist"/>
        <w:numPr>
          <w:ilvl w:val="0"/>
          <w:numId w:val="1"/>
        </w:numPr>
        <w:spacing w:after="0"/>
        <w:jc w:val="both"/>
      </w:pPr>
      <w:r w:rsidRPr="00721C44">
        <w:t xml:space="preserve">Na </w:t>
      </w:r>
      <w:r w:rsidR="00282368" w:rsidRPr="00721C44">
        <w:t>14</w:t>
      </w:r>
      <w:r w:rsidR="0064017C" w:rsidRPr="00721C44">
        <w:t xml:space="preserve"> dni przed rozpoczęciem praktyk śródrocznych</w:t>
      </w:r>
      <w:r w:rsidRPr="00721C44">
        <w:t xml:space="preserve">, </w:t>
      </w:r>
      <w:r w:rsidR="00665890" w:rsidRPr="00721C44">
        <w:t>Kierunkowy</w:t>
      </w:r>
      <w:r w:rsidR="000A0BA1" w:rsidRPr="00721C44">
        <w:t xml:space="preserve"> Opiekun Praktyk</w:t>
      </w:r>
      <w:r w:rsidR="001853EA" w:rsidRPr="00721C44">
        <w:t xml:space="preserve"> </w:t>
      </w:r>
      <w:r w:rsidR="008F1D4F" w:rsidRPr="00721C44">
        <w:t xml:space="preserve">właściwy dla danej ścieżki </w:t>
      </w:r>
      <w:r w:rsidR="00665890" w:rsidRPr="00721C44">
        <w:t>(</w:t>
      </w:r>
      <w:r w:rsidR="008F1D4F" w:rsidRPr="00721C44">
        <w:t xml:space="preserve">tj. </w:t>
      </w:r>
      <w:r w:rsidR="000A0BA1" w:rsidRPr="00721C44">
        <w:t>ścieżki nauczycielskiej przygotowującej do wykonywa</w:t>
      </w:r>
      <w:r w:rsidR="00490A7F" w:rsidRPr="00721C44">
        <w:t>nia zawodu nauczyciela Historii;</w:t>
      </w:r>
      <w:r w:rsidR="000A0BA1" w:rsidRPr="00721C44">
        <w:t xml:space="preserve"> przygotowującej do wykonywania zawodu nauczyciela W</w:t>
      </w:r>
      <w:r w:rsidR="00490A7F" w:rsidRPr="00721C44">
        <w:t>iedzy o Społeczeństwie</w:t>
      </w:r>
      <w:r w:rsidR="0026505D" w:rsidRPr="00721C44">
        <w:t xml:space="preserve"> oraz drugiego i kolejnego przedmiotu</w:t>
      </w:r>
      <w:r w:rsidR="00046871" w:rsidRPr="00721C44">
        <w:t>;</w:t>
      </w:r>
      <w:r w:rsidR="00721C44" w:rsidRPr="00721C44">
        <w:t xml:space="preserve"> </w:t>
      </w:r>
      <w:r w:rsidR="00AF7CA4" w:rsidRPr="00721C44">
        <w:t xml:space="preserve">przedstawia Dyrekcji Instytutu Historii wykaz szkół, w których zamierza realizować praktyki śródroczne w danym roku akademickim. </w:t>
      </w:r>
    </w:p>
    <w:p w14:paraId="2C8D5A33" w14:textId="77777777" w:rsidR="008F1D4F" w:rsidRPr="00721C44" w:rsidRDefault="008F1D4F" w:rsidP="00495626">
      <w:pPr>
        <w:spacing w:after="0"/>
        <w:jc w:val="both"/>
      </w:pPr>
    </w:p>
    <w:p w14:paraId="45CA2C8C" w14:textId="77777777" w:rsidR="00267631" w:rsidRPr="00721C44" w:rsidRDefault="00C949EE" w:rsidP="00267631">
      <w:pPr>
        <w:pStyle w:val="Akapitzlist"/>
        <w:numPr>
          <w:ilvl w:val="0"/>
          <w:numId w:val="1"/>
        </w:numPr>
        <w:jc w:val="both"/>
        <w:rPr>
          <w:i/>
        </w:rPr>
      </w:pPr>
      <w:r w:rsidRPr="00721C44">
        <w:t xml:space="preserve">Dyrekcja Instytutu Historii </w:t>
      </w:r>
      <w:r w:rsidR="00B14D17" w:rsidRPr="00721C44">
        <w:t xml:space="preserve">wraz z Kierunkowym Opiekunem Praktyk </w:t>
      </w:r>
      <w:r w:rsidRPr="00721C44">
        <w:t xml:space="preserve">analizuje przedstawiony jej wykaz </w:t>
      </w:r>
      <w:r w:rsidR="0027056D" w:rsidRPr="00721C44">
        <w:t>szkół</w:t>
      </w:r>
      <w:r w:rsidR="00D6799C" w:rsidRPr="00721C44">
        <w:t xml:space="preserve"> wraz z wypełnionymi Ankietami </w:t>
      </w:r>
      <w:r w:rsidR="00F3206E" w:rsidRPr="00721C44">
        <w:t>[Ankieta: Kryteria formalne i jakościowe doboru zakładu pracy dla potrzeb kształcenia praktycznego studentów historii Uniwersytetu Jana Kochanowskiego w Kielcach (praktyki zawodowe śródroczne dydaktyczne)</w:t>
      </w:r>
      <w:r w:rsidR="00E06DAD" w:rsidRPr="00721C44">
        <w:t>.</w:t>
      </w:r>
      <w:r w:rsidR="00F3206E" w:rsidRPr="00721C44">
        <w:t xml:space="preserve"> </w:t>
      </w:r>
      <w:r w:rsidR="006F0406" w:rsidRPr="00721C44">
        <w:t>A</w:t>
      </w:r>
      <w:r w:rsidR="00495626" w:rsidRPr="00721C44">
        <w:t xml:space="preserve">nkiety </w:t>
      </w:r>
      <w:r w:rsidR="0017069F" w:rsidRPr="00721C44">
        <w:t xml:space="preserve">powstały </w:t>
      </w:r>
      <w:r w:rsidR="00495626" w:rsidRPr="00721C44">
        <w:t>w oparciu o obowiązujący i zatwierdzony przez Wydziałową</w:t>
      </w:r>
      <w:r w:rsidR="007C1999" w:rsidRPr="00721C44">
        <w:t xml:space="preserve"> Komisję</w:t>
      </w:r>
      <w:r w:rsidR="00495626" w:rsidRPr="00721C44">
        <w:t xml:space="preserve"> Kształcenia na kierunku </w:t>
      </w:r>
      <w:r w:rsidR="00495626" w:rsidRPr="00721C44">
        <w:rPr>
          <w:i/>
        </w:rPr>
        <w:t xml:space="preserve">historia </w:t>
      </w:r>
      <w:r w:rsidR="00495626" w:rsidRPr="00721C44">
        <w:t>dokument</w:t>
      </w:r>
      <w:r w:rsidR="00490A7F" w:rsidRPr="00721C44">
        <w:t xml:space="preserve">: </w:t>
      </w:r>
      <w:r w:rsidR="00490A7F" w:rsidRPr="00721C44">
        <w:rPr>
          <w:i/>
        </w:rPr>
        <w:t>Warunki formalne i jakościowe, które powinny spełniać placówki przyjmujące studentów historii Uniwersytetu Jana Kochanowskiego w Kielcach (</w:t>
      </w:r>
      <w:r w:rsidR="006652A1" w:rsidRPr="00721C44">
        <w:rPr>
          <w:i/>
        </w:rPr>
        <w:t xml:space="preserve">praktyki </w:t>
      </w:r>
      <w:r w:rsidR="0017069F" w:rsidRPr="00721C44">
        <w:rPr>
          <w:i/>
        </w:rPr>
        <w:t>zawodowe śródroczne</w:t>
      </w:r>
      <w:r w:rsidR="00D831F3" w:rsidRPr="00721C44">
        <w:t>)</w:t>
      </w:r>
      <w:r w:rsidR="00185054" w:rsidRPr="00721C44">
        <w:t xml:space="preserve">, stanowiące </w:t>
      </w:r>
      <w:r w:rsidR="00267631" w:rsidRPr="00721C44">
        <w:t>zał</w:t>
      </w:r>
      <w:r w:rsidR="004D72E6" w:rsidRPr="00721C44">
        <w:t>ącznik</w:t>
      </w:r>
      <w:r w:rsidR="00267631" w:rsidRPr="00721C44">
        <w:t xml:space="preserve"> nr 1 do </w:t>
      </w:r>
      <w:r w:rsidR="00267631" w:rsidRPr="00721C44">
        <w:rPr>
          <w:i/>
        </w:rPr>
        <w:t>Regulaminu Praktyk Zawodowych Instytutu Historii</w:t>
      </w:r>
      <w:r w:rsidR="00267631" w:rsidRPr="00721C44">
        <w:t>.</w:t>
      </w:r>
    </w:p>
    <w:p w14:paraId="781BBE6A" w14:textId="77777777" w:rsidR="0027056D" w:rsidRPr="00721C44" w:rsidRDefault="0027056D" w:rsidP="0027056D">
      <w:pPr>
        <w:pStyle w:val="Akapitzlist"/>
        <w:jc w:val="both"/>
        <w:rPr>
          <w:i/>
        </w:rPr>
      </w:pPr>
    </w:p>
    <w:p w14:paraId="5B64D441" w14:textId="77777777" w:rsidR="00495626" w:rsidRPr="00721C44" w:rsidRDefault="00495626" w:rsidP="00490A7F">
      <w:pPr>
        <w:pStyle w:val="Akapitzlist"/>
        <w:numPr>
          <w:ilvl w:val="0"/>
          <w:numId w:val="1"/>
        </w:numPr>
        <w:jc w:val="both"/>
        <w:rPr>
          <w:i/>
        </w:rPr>
      </w:pPr>
      <w:r w:rsidRPr="00721C44">
        <w:t xml:space="preserve">Wspomniane wyżej gremium </w:t>
      </w:r>
      <w:r w:rsidR="007C1999" w:rsidRPr="00721C44">
        <w:t xml:space="preserve">dokonuje </w:t>
      </w:r>
      <w:r w:rsidR="00B14D17" w:rsidRPr="00721C44">
        <w:t xml:space="preserve">ostatecznej </w:t>
      </w:r>
      <w:r w:rsidR="007C1999" w:rsidRPr="00721C44">
        <w:t xml:space="preserve">weryfikacji </w:t>
      </w:r>
      <w:r w:rsidR="00B14D17" w:rsidRPr="00721C44">
        <w:t>szkół, w których odbędą się praktyki śródr</w:t>
      </w:r>
      <w:r w:rsidR="00DF6228" w:rsidRPr="00721C44">
        <w:t xml:space="preserve">oczne w danym roku akademickim </w:t>
      </w:r>
      <w:r w:rsidR="00DB6487" w:rsidRPr="00721C44">
        <w:t>(</w:t>
      </w:r>
      <w:r w:rsidR="00490A7F" w:rsidRPr="00721C44">
        <w:t xml:space="preserve">por. </w:t>
      </w:r>
      <w:r w:rsidR="00DF6228" w:rsidRPr="00721C44">
        <w:t>Warunki formalne i jakościowe, które powinny spełniać zakłady pracy przyjmujące studentów historii Uniwersytetu Jana Kochanowskiego w Kielcach</w:t>
      </w:r>
      <w:r w:rsidR="00DB6487" w:rsidRPr="00721C44">
        <w:t xml:space="preserve"> na </w:t>
      </w:r>
      <w:r w:rsidR="00DF6228" w:rsidRPr="00721C44">
        <w:t xml:space="preserve">praktyki śródroczne zawodowe dydaktyczne obowiązujące w </w:t>
      </w:r>
      <w:r w:rsidR="004D13F2" w:rsidRPr="00721C44">
        <w:t>I</w:t>
      </w:r>
      <w:r w:rsidR="00DF6228" w:rsidRPr="00721C44">
        <w:t xml:space="preserve">nstytucie </w:t>
      </w:r>
      <w:r w:rsidR="004D13F2" w:rsidRPr="00721C44">
        <w:t>H</w:t>
      </w:r>
      <w:r w:rsidR="00DF6228" w:rsidRPr="00721C44">
        <w:t>istor</w:t>
      </w:r>
      <w:r w:rsidR="00DB6487" w:rsidRPr="00721C44">
        <w:t>ii)</w:t>
      </w:r>
      <w:r w:rsidR="00DF6228" w:rsidRPr="00721C44">
        <w:t xml:space="preserve">. </w:t>
      </w:r>
    </w:p>
    <w:p w14:paraId="462FA33F" w14:textId="77777777" w:rsidR="007C1999" w:rsidRPr="00721C44" w:rsidRDefault="007C1999" w:rsidP="007C1999">
      <w:pPr>
        <w:pStyle w:val="Akapitzlist"/>
      </w:pPr>
    </w:p>
    <w:p w14:paraId="2C96755D" w14:textId="6CB45092" w:rsidR="007C1999" w:rsidRPr="00721C44" w:rsidRDefault="007C1999" w:rsidP="00495626">
      <w:pPr>
        <w:pStyle w:val="Akapitzlist"/>
        <w:numPr>
          <w:ilvl w:val="0"/>
          <w:numId w:val="1"/>
        </w:numPr>
        <w:jc w:val="both"/>
      </w:pPr>
      <w:r w:rsidRPr="00721C44">
        <w:t xml:space="preserve">Po weryfikacji </w:t>
      </w:r>
      <w:r w:rsidR="009C6AA8" w:rsidRPr="00721C44">
        <w:t>propozycji</w:t>
      </w:r>
      <w:r w:rsidRPr="00721C44">
        <w:t xml:space="preserve"> </w:t>
      </w:r>
      <w:r w:rsidR="00BF1D0C" w:rsidRPr="00721C44">
        <w:t>jest sporządzany</w:t>
      </w:r>
      <w:r w:rsidRPr="00721C44">
        <w:t xml:space="preserve"> </w:t>
      </w:r>
      <w:r w:rsidR="00BF1D0C" w:rsidRPr="00721C44">
        <w:t>protokół wraz listą</w:t>
      </w:r>
      <w:r w:rsidRPr="00721C44">
        <w:t xml:space="preserve"> </w:t>
      </w:r>
      <w:r w:rsidR="009C6AA8" w:rsidRPr="00721C44">
        <w:t>szkół</w:t>
      </w:r>
      <w:r w:rsidRPr="00721C44">
        <w:t>, które s</w:t>
      </w:r>
      <w:r w:rsidR="00BF1D0C" w:rsidRPr="00721C44">
        <w:t xml:space="preserve">pełniły lub nie </w:t>
      </w:r>
      <w:r w:rsidRPr="00721C44">
        <w:t>spełni</w:t>
      </w:r>
      <w:r w:rsidR="00BF1D0C" w:rsidRPr="00721C44">
        <w:t xml:space="preserve">ły wyżej wymienionych </w:t>
      </w:r>
      <w:r w:rsidR="004C4208" w:rsidRPr="00721C44">
        <w:t>kryteriów</w:t>
      </w:r>
      <w:r w:rsidR="004C2BBC" w:rsidRPr="00721C44">
        <w:t xml:space="preserve"> (por. zał. nr 11 do </w:t>
      </w:r>
      <w:r w:rsidR="004C2BBC" w:rsidRPr="00721C44">
        <w:rPr>
          <w:i/>
        </w:rPr>
        <w:t xml:space="preserve">Zarządzenia Rektora nr </w:t>
      </w:r>
      <w:r w:rsidR="0026505D" w:rsidRPr="00721C44">
        <w:rPr>
          <w:i/>
        </w:rPr>
        <w:t>171</w:t>
      </w:r>
      <w:r w:rsidR="004C2BBC" w:rsidRPr="00721C44">
        <w:rPr>
          <w:i/>
        </w:rPr>
        <w:t>/20</w:t>
      </w:r>
      <w:r w:rsidR="0026505D" w:rsidRPr="00721C44">
        <w:rPr>
          <w:i/>
        </w:rPr>
        <w:t>24</w:t>
      </w:r>
      <w:r w:rsidR="004C2BBC" w:rsidRPr="00721C44">
        <w:t xml:space="preserve"> – </w:t>
      </w:r>
      <w:r w:rsidR="004C2BBC" w:rsidRPr="00721C44">
        <w:lastRenderedPageBreak/>
        <w:t xml:space="preserve">wzór tabel do wykazu zawierającego planowane i odbyte praktyki: </w:t>
      </w:r>
      <w:r w:rsidR="009C6AA8" w:rsidRPr="00721C44">
        <w:t>c</w:t>
      </w:r>
      <w:r w:rsidR="004C2BBC" w:rsidRPr="00721C44">
        <w:t xml:space="preserve">) praktyki </w:t>
      </w:r>
      <w:r w:rsidR="009C6AA8" w:rsidRPr="00721C44">
        <w:t>śródroczne</w:t>
      </w:r>
      <w:r w:rsidR="004C2BBC" w:rsidRPr="00721C44">
        <w:t xml:space="preserve"> przed rozpoczęciem</w:t>
      </w:r>
      <w:r w:rsidR="00C2573F" w:rsidRPr="00721C44">
        <w:t>)</w:t>
      </w:r>
      <w:r w:rsidR="004C2BBC" w:rsidRPr="00721C44">
        <w:t xml:space="preserve">. </w:t>
      </w:r>
    </w:p>
    <w:p w14:paraId="23214395" w14:textId="77777777" w:rsidR="007C1999" w:rsidRPr="00721C44" w:rsidRDefault="007C1999" w:rsidP="007C1999">
      <w:pPr>
        <w:pStyle w:val="Akapitzlist"/>
      </w:pPr>
    </w:p>
    <w:p w14:paraId="4E2A79F4" w14:textId="77777777" w:rsidR="00B272B6" w:rsidRPr="00721C44" w:rsidRDefault="007C1999" w:rsidP="00DC68A7">
      <w:pPr>
        <w:pStyle w:val="Akapitzlist"/>
        <w:numPr>
          <w:ilvl w:val="0"/>
          <w:numId w:val="1"/>
        </w:numPr>
        <w:jc w:val="both"/>
      </w:pPr>
      <w:r w:rsidRPr="00721C44">
        <w:t>W przypadku</w:t>
      </w:r>
      <w:r w:rsidR="00EA4235" w:rsidRPr="00721C44">
        <w:t xml:space="preserve"> pojawienia się w trakcie realizacji praktyk zapotrzebowania na większą liczbę szkół lub w sytuacji, gdy zweryfikowana placówka nie jest w stanie realizować praktyk, Kierunkowy Opiekun Praktyk </w:t>
      </w:r>
      <w:r w:rsidRPr="00721C44">
        <w:t xml:space="preserve">jest zobowiązany do </w:t>
      </w:r>
      <w:r w:rsidR="00EA4235" w:rsidRPr="00721C44">
        <w:t>przedstawienia kolejnych propozycji miejsca odbywania praktyk</w:t>
      </w:r>
      <w:r w:rsidR="00B272B6" w:rsidRPr="00721C44">
        <w:t xml:space="preserve"> (co skutkuje powtórzeniem procedury weryfikowania i kwalifikowania miejsc praktyk).</w:t>
      </w:r>
    </w:p>
    <w:p w14:paraId="4E9562C7" w14:textId="77777777" w:rsidR="00DC68A7" w:rsidRPr="00721C44" w:rsidRDefault="00DC68A7" w:rsidP="00DC68A7">
      <w:pPr>
        <w:pStyle w:val="Akapitzlist"/>
      </w:pPr>
    </w:p>
    <w:p w14:paraId="53FB3DAA" w14:textId="77777777" w:rsidR="00DC68A7" w:rsidRPr="00721C44" w:rsidRDefault="00DC68A7" w:rsidP="00DC68A7">
      <w:pPr>
        <w:pStyle w:val="Akapitzlist"/>
        <w:jc w:val="both"/>
      </w:pPr>
    </w:p>
    <w:p w14:paraId="687986A3" w14:textId="77777777" w:rsidR="008D56F4" w:rsidRPr="00721C44" w:rsidRDefault="00161983" w:rsidP="00CE2091">
      <w:pPr>
        <w:pStyle w:val="Akapitzlist"/>
        <w:numPr>
          <w:ilvl w:val="0"/>
          <w:numId w:val="1"/>
        </w:numPr>
        <w:jc w:val="both"/>
      </w:pPr>
      <w:r w:rsidRPr="00721C44">
        <w:t xml:space="preserve">Na tym zamyka się Procedura </w:t>
      </w:r>
      <w:r w:rsidR="00CE2091" w:rsidRPr="00721C44">
        <w:t>weryfikacji i kwalifikacji</w:t>
      </w:r>
      <w:r w:rsidRPr="00721C44">
        <w:t xml:space="preserve"> miejsc praktyk zawodowych </w:t>
      </w:r>
      <w:r w:rsidR="00CE2091" w:rsidRPr="00721C44">
        <w:t>śródrocznych realizowanych w Instytucie Historii</w:t>
      </w:r>
      <w:r w:rsidR="00F76495" w:rsidRPr="00721C44">
        <w:t xml:space="preserve"> UJK w Kielcach</w:t>
      </w:r>
      <w:r w:rsidRPr="00721C44">
        <w:t xml:space="preserve"> w danym roku akademickim. </w:t>
      </w:r>
    </w:p>
    <w:p w14:paraId="192EF9ED" w14:textId="77777777" w:rsidR="000A0BA1" w:rsidRPr="00721C44" w:rsidRDefault="000A0BA1"/>
    <w:p w14:paraId="3A36C35A" w14:textId="77777777" w:rsidR="000A0BA1" w:rsidRPr="00721C44" w:rsidRDefault="000A0BA1"/>
    <w:sectPr w:rsidR="000A0BA1" w:rsidRPr="00721C44" w:rsidSect="00BA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B936" w14:textId="77777777" w:rsidR="00BB4E92" w:rsidRDefault="00BB4E92" w:rsidP="00490A7F">
      <w:pPr>
        <w:spacing w:after="0" w:line="240" w:lineRule="auto"/>
      </w:pPr>
      <w:r>
        <w:separator/>
      </w:r>
    </w:p>
  </w:endnote>
  <w:endnote w:type="continuationSeparator" w:id="0">
    <w:p w14:paraId="38A9951C" w14:textId="77777777" w:rsidR="00BB4E92" w:rsidRDefault="00BB4E92" w:rsidP="0049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7E62" w14:textId="77777777" w:rsidR="00BB4E92" w:rsidRDefault="00BB4E92" w:rsidP="00490A7F">
      <w:pPr>
        <w:spacing w:after="0" w:line="240" w:lineRule="auto"/>
      </w:pPr>
      <w:r>
        <w:separator/>
      </w:r>
    </w:p>
  </w:footnote>
  <w:footnote w:type="continuationSeparator" w:id="0">
    <w:p w14:paraId="348AAB98" w14:textId="77777777" w:rsidR="00BB4E92" w:rsidRDefault="00BB4E92" w:rsidP="0049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435F"/>
    <w:multiLevelType w:val="hybridMultilevel"/>
    <w:tmpl w:val="F29C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1F"/>
    <w:rsid w:val="0002350A"/>
    <w:rsid w:val="00046871"/>
    <w:rsid w:val="00095A04"/>
    <w:rsid w:val="000A0BA1"/>
    <w:rsid w:val="000B706B"/>
    <w:rsid w:val="000D076A"/>
    <w:rsid w:val="000F2CB7"/>
    <w:rsid w:val="000F3453"/>
    <w:rsid w:val="00161983"/>
    <w:rsid w:val="0017069F"/>
    <w:rsid w:val="001821DD"/>
    <w:rsid w:val="00185054"/>
    <w:rsid w:val="001853EA"/>
    <w:rsid w:val="001A0060"/>
    <w:rsid w:val="001C238E"/>
    <w:rsid w:val="001C57BC"/>
    <w:rsid w:val="001C6890"/>
    <w:rsid w:val="001E2AE9"/>
    <w:rsid w:val="001F2F0B"/>
    <w:rsid w:val="001F532D"/>
    <w:rsid w:val="002159F9"/>
    <w:rsid w:val="0026505D"/>
    <w:rsid w:val="00267631"/>
    <w:rsid w:val="0027056D"/>
    <w:rsid w:val="00282368"/>
    <w:rsid w:val="002A24EF"/>
    <w:rsid w:val="002B61D1"/>
    <w:rsid w:val="003162D4"/>
    <w:rsid w:val="00351628"/>
    <w:rsid w:val="0035471F"/>
    <w:rsid w:val="00370D26"/>
    <w:rsid w:val="003A0D7C"/>
    <w:rsid w:val="003E266F"/>
    <w:rsid w:val="00407F4B"/>
    <w:rsid w:val="00453E59"/>
    <w:rsid w:val="00463269"/>
    <w:rsid w:val="00465988"/>
    <w:rsid w:val="00476280"/>
    <w:rsid w:val="00490A7F"/>
    <w:rsid w:val="00495626"/>
    <w:rsid w:val="004A2BBE"/>
    <w:rsid w:val="004B5F8D"/>
    <w:rsid w:val="004C2BBC"/>
    <w:rsid w:val="004C4208"/>
    <w:rsid w:val="004D13F2"/>
    <w:rsid w:val="004D72E6"/>
    <w:rsid w:val="004E57AD"/>
    <w:rsid w:val="00551D59"/>
    <w:rsid w:val="00556DC0"/>
    <w:rsid w:val="005576CF"/>
    <w:rsid w:val="00574F7C"/>
    <w:rsid w:val="00580B34"/>
    <w:rsid w:val="00580C05"/>
    <w:rsid w:val="00592BC5"/>
    <w:rsid w:val="005D1F44"/>
    <w:rsid w:val="005D3C0D"/>
    <w:rsid w:val="00624A70"/>
    <w:rsid w:val="00627ECE"/>
    <w:rsid w:val="00632C94"/>
    <w:rsid w:val="0064017C"/>
    <w:rsid w:val="006652A1"/>
    <w:rsid w:val="00665890"/>
    <w:rsid w:val="00683D30"/>
    <w:rsid w:val="006A021A"/>
    <w:rsid w:val="006A4AC2"/>
    <w:rsid w:val="006A6D46"/>
    <w:rsid w:val="006C2D6A"/>
    <w:rsid w:val="006C3209"/>
    <w:rsid w:val="006F0406"/>
    <w:rsid w:val="00707B06"/>
    <w:rsid w:val="00713C14"/>
    <w:rsid w:val="00721C44"/>
    <w:rsid w:val="007317D1"/>
    <w:rsid w:val="00752C1E"/>
    <w:rsid w:val="00767543"/>
    <w:rsid w:val="007B452B"/>
    <w:rsid w:val="007B6262"/>
    <w:rsid w:val="007C1999"/>
    <w:rsid w:val="007D285D"/>
    <w:rsid w:val="008329CA"/>
    <w:rsid w:val="00845AC1"/>
    <w:rsid w:val="00861F04"/>
    <w:rsid w:val="008A7123"/>
    <w:rsid w:val="008D05DA"/>
    <w:rsid w:val="008D56F4"/>
    <w:rsid w:val="008F1D4F"/>
    <w:rsid w:val="008F7B58"/>
    <w:rsid w:val="00976F7C"/>
    <w:rsid w:val="0098556F"/>
    <w:rsid w:val="009C6AA8"/>
    <w:rsid w:val="009F0182"/>
    <w:rsid w:val="00A14FF2"/>
    <w:rsid w:val="00A20188"/>
    <w:rsid w:val="00A235FF"/>
    <w:rsid w:val="00A637EE"/>
    <w:rsid w:val="00AA2880"/>
    <w:rsid w:val="00AB7EC6"/>
    <w:rsid w:val="00AF25DC"/>
    <w:rsid w:val="00AF7CA4"/>
    <w:rsid w:val="00B14D17"/>
    <w:rsid w:val="00B24DF1"/>
    <w:rsid w:val="00B25288"/>
    <w:rsid w:val="00B27025"/>
    <w:rsid w:val="00B272B6"/>
    <w:rsid w:val="00B306E5"/>
    <w:rsid w:val="00B929FA"/>
    <w:rsid w:val="00BA2C53"/>
    <w:rsid w:val="00BA513E"/>
    <w:rsid w:val="00BB0AE1"/>
    <w:rsid w:val="00BB4E92"/>
    <w:rsid w:val="00BD2A4D"/>
    <w:rsid w:val="00BD30A5"/>
    <w:rsid w:val="00BF1D0C"/>
    <w:rsid w:val="00C0727A"/>
    <w:rsid w:val="00C2573F"/>
    <w:rsid w:val="00C41E87"/>
    <w:rsid w:val="00C44B13"/>
    <w:rsid w:val="00C774BC"/>
    <w:rsid w:val="00C909B8"/>
    <w:rsid w:val="00C949EE"/>
    <w:rsid w:val="00CE2091"/>
    <w:rsid w:val="00CE62A9"/>
    <w:rsid w:val="00CF45EA"/>
    <w:rsid w:val="00D36C35"/>
    <w:rsid w:val="00D6799C"/>
    <w:rsid w:val="00D831F3"/>
    <w:rsid w:val="00DA498A"/>
    <w:rsid w:val="00DB6487"/>
    <w:rsid w:val="00DC68A7"/>
    <w:rsid w:val="00DE12BC"/>
    <w:rsid w:val="00DF6228"/>
    <w:rsid w:val="00E06DAD"/>
    <w:rsid w:val="00E73CC0"/>
    <w:rsid w:val="00EA4235"/>
    <w:rsid w:val="00EB58B9"/>
    <w:rsid w:val="00ED552F"/>
    <w:rsid w:val="00EE34DC"/>
    <w:rsid w:val="00EE6B70"/>
    <w:rsid w:val="00F3206E"/>
    <w:rsid w:val="00F4279B"/>
    <w:rsid w:val="00F44845"/>
    <w:rsid w:val="00F76495"/>
    <w:rsid w:val="00F91D35"/>
    <w:rsid w:val="00FA7C7B"/>
    <w:rsid w:val="00FB10D0"/>
    <w:rsid w:val="00FC2A52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6E8F"/>
  <w15:docId w15:val="{772AD32E-0DE7-41F1-A56D-5F3A2B1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A7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06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06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0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2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EF46-B3BA-4139-9B6C-16B460A4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Kostuch</dc:creator>
  <cp:lastModifiedBy>Anita Młynarczyk-Tomczyk</cp:lastModifiedBy>
  <cp:revision>3</cp:revision>
  <dcterms:created xsi:type="dcterms:W3CDTF">2024-11-19T19:49:00Z</dcterms:created>
  <dcterms:modified xsi:type="dcterms:W3CDTF">2024-11-21T12:39:00Z</dcterms:modified>
</cp:coreProperties>
</file>